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02" w:rsidRPr="00204002" w:rsidRDefault="00204002" w:rsidP="0020400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585858"/>
          <w:kern w:val="36"/>
          <w:sz w:val="48"/>
          <w:szCs w:val="48"/>
          <w:lang w:eastAsia="it-IT"/>
        </w:rPr>
      </w:pPr>
      <w:r w:rsidRPr="00204002">
        <w:rPr>
          <w:rFonts w:ascii="Arial" w:eastAsia="Times New Roman" w:hAnsi="Arial" w:cs="Arial"/>
          <w:color w:val="585858"/>
          <w:kern w:val="36"/>
          <w:sz w:val="48"/>
          <w:szCs w:val="48"/>
          <w:lang w:eastAsia="it-IT"/>
        </w:rPr>
        <w:t xml:space="preserve">Reddito di inclusione </w:t>
      </w:r>
      <w:proofErr w:type="spellStart"/>
      <w:r w:rsidRPr="00204002">
        <w:rPr>
          <w:rFonts w:ascii="Arial" w:eastAsia="Times New Roman" w:hAnsi="Arial" w:cs="Arial"/>
          <w:color w:val="585858"/>
          <w:kern w:val="36"/>
          <w:sz w:val="48"/>
          <w:szCs w:val="48"/>
          <w:lang w:eastAsia="it-IT"/>
        </w:rPr>
        <w:t>Re.I</w:t>
      </w:r>
      <w:proofErr w:type="spellEnd"/>
    </w:p>
    <w:p w:rsidR="00204002" w:rsidRPr="00204002" w:rsidRDefault="00204002" w:rsidP="00204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4"/>
          <w:szCs w:val="24"/>
          <w:lang w:eastAsia="it-IT"/>
        </w:rPr>
      </w:pPr>
      <w:r w:rsidRPr="00204002">
        <w:rPr>
          <w:rFonts w:ascii="Arial" w:eastAsia="Times New Roman" w:hAnsi="Arial" w:cs="Arial"/>
          <w:color w:val="585858"/>
          <w:sz w:val="24"/>
          <w:szCs w:val="24"/>
          <w:lang w:eastAsia="it-IT"/>
        </w:rPr>
        <w:t>Misura nazionale di contrasto alla povertà</w:t>
      </w:r>
    </w:p>
    <w:p w:rsidR="00204002" w:rsidRDefault="00204002" w:rsidP="002040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:rsidR="00204002" w:rsidRPr="00204002" w:rsidRDefault="00204002" w:rsidP="002040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204002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Descrizione</w:t>
      </w:r>
    </w:p>
    <w:p w:rsidR="00204002" w:rsidRPr="00204002" w:rsidRDefault="00204002" w:rsidP="0020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Il reddito di inclusione (</w:t>
      </w:r>
      <w:proofErr w:type="spellStart"/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Re.I</w:t>
      </w:r>
      <w:proofErr w:type="spellEnd"/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) è una misura unica nazionale di contrasto alla povertà dal carattere universale, condizionata alla valutazione della condizione economica.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sussidio è subordinato all'adesione ad un progetto personalizzato che viene predisposto dai servizi sociali del Comune di residenza. Il progetto coinvolge tutti i componenti del nucleo familiare e prevede specifici impegni sulla base di una valutazione globale delle problematiche e dei bisogni. L’obiettivo è quello di aiutare le famiglie a superare la condizione di povertà e riconquistare gradualmente l’autonomia.</w:t>
      </w:r>
    </w:p>
    <w:p w:rsidR="00204002" w:rsidRPr="00204002" w:rsidRDefault="00204002" w:rsidP="0020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24963"/>
      <w:r w:rsidRPr="00204002">
        <w:rPr>
          <w:rFonts w:ascii="Times New Roman" w:eastAsia="Times New Roman" w:hAnsi="Times New Roman" w:cs="Times New Roman"/>
          <w:b/>
          <w:bCs/>
          <w:color w:val="E50005"/>
          <w:sz w:val="24"/>
          <w:szCs w:val="24"/>
          <w:lang w:eastAsia="it-IT"/>
        </w:rPr>
        <w:t>Requisiti</w:t>
      </w:r>
      <w:bookmarkEnd w:id="0"/>
    </w:p>
    <w:p w:rsidR="00204002" w:rsidRPr="00204002" w:rsidRDefault="00204002" w:rsidP="0020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Il richiedente deve essere in possesso dei seguenti requisiti:</w:t>
      </w:r>
    </w:p>
    <w:p w:rsidR="00204002" w:rsidRPr="00204002" w:rsidRDefault="00204002" w:rsidP="00204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40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Requisiti personali:</w:t>
      </w:r>
      <w:r w:rsidRPr="002040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- 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cittadino italiano, o comunitario, ovvero familiare di cittadino italiano o comunitario non avente la cittadinanza di uno Stato membro che sia titolare del diritto di soggiorno o del diritto di soggiorno permanente, ovvero cittadino straniero in possesso del permesso di soggiorno CE per soggiornanti di lungo periodo, ovvero titolare di protezione internazionale (asilo politico, protezione sussidiaria);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essere residente in via continuativa in Italia da almeno 2 anni al momento di presentazione della domanda;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essere residente nel Comune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Istrana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04002" w:rsidRPr="00204002" w:rsidRDefault="00204002" w:rsidP="00204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40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Requisiti economici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nucleo deve essere in possesso congiuntamente di: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valore Isee in corso di validità non superiore a euro 6.000,00;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valore </w:t>
      </w:r>
      <w:proofErr w:type="spellStart"/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Isre</w:t>
      </w:r>
      <w:proofErr w:type="spellEnd"/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ai fini </w:t>
      </w:r>
      <w:proofErr w:type="spellStart"/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Re.I</w:t>
      </w:r>
      <w:proofErr w:type="spellEnd"/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(l’indicatore reddituale dell’Isee diviso scala equivalenza corrispondente alla specifica composizione del nucleo familiare) non superiore a euro 3.000,00;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valore del patrimonio immobiliare, diverso dalla casa di abitazione, non superiore a € 20.000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valore del patrimonio mobiliare non superiore a € 10.000,00 (ridotto a euro 8.000,00 per la coppia e a euro 6.000,00 per la persona sola).</w:t>
      </w:r>
    </w:p>
    <w:p w:rsidR="00204002" w:rsidRDefault="00204002" w:rsidP="00204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40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Altri requisiti: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accedere al RE.I è inoltre necessario che ciascun componente del nucleo familiare: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non percepisca già prestazioni di assicurazione sociale per l’impiego (</w:t>
      </w:r>
      <w:proofErr w:type="spellStart"/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NASpI</w:t>
      </w:r>
      <w:proofErr w:type="spellEnd"/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) o altri ammortizzatori sociali di sostegno al reddito in caso di disoccupazione involontaria;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non possieda autoveicoli e/o motoveicoli immatricolati la prima volta nei 24 mesi antecedenti la richiesta (sono esclusi gli autoveicoli e i motoveicoli per cui è prevista una agevolazione fiscale in favore delle persone con disabilità);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non possieda navi e imbarcazioni da diporto ( art. 3, c.1, D. </w:t>
      </w:r>
      <w:proofErr w:type="spellStart"/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. 171/2005).</w:t>
      </w:r>
    </w:p>
    <w:p w:rsidR="002A00E4" w:rsidRDefault="002A00E4" w:rsidP="002A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A00E4" w:rsidRPr="00204002" w:rsidRDefault="002A00E4" w:rsidP="002A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GoBack"/>
      <w:bookmarkEnd w:id="1"/>
    </w:p>
    <w:p w:rsidR="00204002" w:rsidRPr="00204002" w:rsidRDefault="00204002" w:rsidP="0020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2" w:name="24964"/>
      <w:r w:rsidRPr="00204002">
        <w:rPr>
          <w:rFonts w:ascii="Times New Roman" w:eastAsia="Times New Roman" w:hAnsi="Times New Roman" w:cs="Times New Roman"/>
          <w:b/>
          <w:bCs/>
          <w:color w:val="E50005"/>
          <w:sz w:val="24"/>
          <w:szCs w:val="24"/>
          <w:lang w:eastAsia="it-IT"/>
        </w:rPr>
        <w:lastRenderedPageBreak/>
        <w:t>Importo del beneficio</w:t>
      </w:r>
      <w:bookmarkEnd w:id="2"/>
    </w:p>
    <w:p w:rsidR="00204002" w:rsidRPr="00204002" w:rsidRDefault="00204002" w:rsidP="0020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Il beneficio economico varia in base al numero dei componenti il nucleo familiare e dipende dalle risorse economiche già possedute dal nucleo medesimo. Il valore mensile del beneficio viene determinato dall’Inps.</w:t>
      </w:r>
    </w:p>
    <w:p w:rsidR="00204002" w:rsidRPr="00204002" w:rsidRDefault="00204002" w:rsidP="0020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beneficio è erogato mensilmente attraverso una carta di pagamento elettronica (carta </w:t>
      </w:r>
      <w:proofErr w:type="spellStart"/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Re.I</w:t>
      </w:r>
      <w:proofErr w:type="spellEnd"/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) rilasciata dalle Poste Italiane, utilizzabile per l’acquisto di beni di prima necessità o prelievo in contanti per un importo massimo pari alla metà del contributo e comunque non oltre € 240,00 mensili, solo dal titolare della stessa.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beneficio è concesso per un periodo massimo di 18 mesi e se necessario, dopo una sospensione di 6 mesi, potrà essere rinnovato per ulteriori 12 mesi se permangano i requisiti previsti.</w:t>
      </w:r>
    </w:p>
    <w:p w:rsidR="00204002" w:rsidRPr="00204002" w:rsidRDefault="00204002" w:rsidP="0020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3" w:name="24965"/>
      <w:r w:rsidRPr="00204002">
        <w:rPr>
          <w:rFonts w:ascii="Times New Roman" w:eastAsia="Times New Roman" w:hAnsi="Times New Roman" w:cs="Times New Roman"/>
          <w:b/>
          <w:bCs/>
          <w:color w:val="E50005"/>
          <w:sz w:val="24"/>
          <w:szCs w:val="24"/>
          <w:lang w:eastAsia="it-IT"/>
        </w:rPr>
        <w:t>Come presentare la domanda</w:t>
      </w:r>
      <w:bookmarkEnd w:id="3"/>
    </w:p>
    <w:p w:rsidR="00204002" w:rsidRPr="00204002" w:rsidRDefault="00204002" w:rsidP="0020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può essere presentata dall’interessato o da un componente del nucleo familiare a partire dall'1 dicembre 2017 (non è previsto un termine di scadenza).</w:t>
      </w:r>
    </w:p>
    <w:p w:rsidR="00204002" w:rsidRPr="00204002" w:rsidRDefault="00204002" w:rsidP="0020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domanda, 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deve essere presentata esclusivamente in modalità assistita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appuntamento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presso l'Ufficio Servizi Sociali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fine di condividere la progettualità con l’utente e il suo nucleo familiare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, </w:t>
      </w:r>
      <w:r w:rsidRPr="002040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telefonando al numero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0422831848/838/814</w:t>
      </w:r>
      <w:r w:rsidRPr="002040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orario di ufficio</w:t>
      </w:r>
      <w:r w:rsidRPr="0020400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04002" w:rsidRPr="00204002" w:rsidRDefault="00204002" w:rsidP="0020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4" w:name="24966"/>
      <w:r w:rsidRPr="00204002">
        <w:rPr>
          <w:rFonts w:ascii="Times New Roman" w:eastAsia="Times New Roman" w:hAnsi="Times New Roman" w:cs="Times New Roman"/>
          <w:b/>
          <w:bCs/>
          <w:color w:val="E50005"/>
          <w:sz w:val="24"/>
          <w:szCs w:val="24"/>
          <w:lang w:eastAsia="it-IT"/>
        </w:rPr>
        <w:t>Normativa di riferimento</w:t>
      </w:r>
      <w:bookmarkEnd w:id="4"/>
    </w:p>
    <w:p w:rsidR="00204002" w:rsidRPr="00204002" w:rsidRDefault="00204002" w:rsidP="002040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1"/>
          <w:szCs w:val="21"/>
          <w:lang w:eastAsia="it-IT"/>
        </w:rPr>
      </w:pPr>
      <w:r w:rsidRPr="00204002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Circolare INPS N. 172 del 22/11/2017.</w:t>
      </w:r>
    </w:p>
    <w:p w:rsidR="00204002" w:rsidRPr="00204002" w:rsidRDefault="00204002" w:rsidP="002040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1"/>
          <w:szCs w:val="21"/>
          <w:lang w:eastAsia="it-IT"/>
        </w:rPr>
      </w:pPr>
      <w:r w:rsidRPr="00204002">
        <w:rPr>
          <w:rFonts w:ascii="Arial" w:eastAsia="Times New Roman" w:hAnsi="Arial" w:cs="Arial"/>
          <w:color w:val="585858"/>
          <w:sz w:val="21"/>
          <w:szCs w:val="21"/>
          <w:lang w:eastAsia="it-IT"/>
        </w:rPr>
        <w:t>Decreto 15/09/2017 Ministero del Lavoro e delle Politiche sociali "Disposizioni per l’introduzione di una misura nazionale di contrasto alla povertà.</w:t>
      </w:r>
    </w:p>
    <w:p w:rsidR="0033052B" w:rsidRDefault="0033052B"/>
    <w:sectPr w:rsidR="00330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1476"/>
    <w:multiLevelType w:val="multilevel"/>
    <w:tmpl w:val="6960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6DB6"/>
    <w:multiLevelType w:val="multilevel"/>
    <w:tmpl w:val="4C8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02"/>
    <w:rsid w:val="00204002"/>
    <w:rsid w:val="002441A7"/>
    <w:rsid w:val="002A00E4"/>
    <w:rsid w:val="0033052B"/>
    <w:rsid w:val="00D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Reddito di inclusione Re.I</vt:lpstr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Sociale2</dc:creator>
  <cp:lastModifiedBy>Assistente Sociale2</cp:lastModifiedBy>
  <cp:revision>2</cp:revision>
  <cp:lastPrinted>2017-12-06T16:54:00Z</cp:lastPrinted>
  <dcterms:created xsi:type="dcterms:W3CDTF">2018-09-26T14:40:00Z</dcterms:created>
  <dcterms:modified xsi:type="dcterms:W3CDTF">2018-09-26T14:40:00Z</dcterms:modified>
</cp:coreProperties>
</file>